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1964A1" w:rsidRDefault="001964A1" w:rsidP="001964A1">
      <w:hyperlink r:id="rId4" w:history="1">
        <w:r w:rsidRPr="001C2E45">
          <w:rPr>
            <w:rStyle w:val="a3"/>
          </w:rPr>
          <w:t>https://public.nazk.gov.ua/documents/66a9b396-619e-41a0-a245-e48ff3e9f606</w:t>
        </w:r>
      </w:hyperlink>
      <w:bookmarkStart w:id="0" w:name="_GoBack"/>
      <w:bookmarkEnd w:id="0"/>
    </w:p>
    <w:sectPr w:rsidR="00F33210" w:rsidRPr="001964A1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1964A1"/>
    <w:rsid w:val="00602250"/>
    <w:rsid w:val="008B2F79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6a9b396-619e-41a0-a245-e48ff3e9f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2024-06-10T12:53:00Z</dcterms:created>
  <dcterms:modified xsi:type="dcterms:W3CDTF">2026-02-24T12:36:00Z</dcterms:modified>
</cp:coreProperties>
</file>